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36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虎林市工业信息科技局开展诚信宣传活动</w:t>
      </w:r>
    </w:p>
    <w:p w14:paraId="5B25E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（5 月）</w:t>
      </w:r>
    </w:p>
    <w:p w14:paraId="058F9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3412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为深入推进社会信用体系建设，持续擦亮 “诚信虎林” 品牌，营造 “知信、用信、守信” 的良好营商环境。 5 月，虎林市工业信息科技局组织开展诚信宣传系列活动，以实际行动引导工业企业诚信经营、合规发展。</w:t>
      </w:r>
    </w:p>
    <w:p w14:paraId="1DE29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工信局紧扣全市信用建设工作部署，聚焦工业领域信用监管与服务，通过 “诚信进企业、政策进车间、服务进一线”，重点实现三大目标：</w:t>
      </w:r>
    </w:p>
    <w:p w14:paraId="4A04C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1.强化企业诚信意识，普及信用政策法规，明确守信激励与失信惩戒机制；</w:t>
      </w:r>
    </w:p>
    <w:p w14:paraId="22E3D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2.指导企业规范信用管理、开展信用修复工作；</w:t>
      </w:r>
    </w:p>
    <w:p w14:paraId="5538F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3.优化营商环境，助力企业以信用赋能高质量发展。</w:t>
      </w:r>
    </w:p>
    <w:p w14:paraId="28088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安排工作人员深入辖区重点工业企业、中小微制造企业，通过座谈交流、一对一解读等方式，宣讲《黑龙江省公共信用信息补充目录》《失信惩戒措施补充清单》等政策，结合典型案例剖析失信行为对企业招投标、融资贷款、政策申报的影响，引导企业筑牢诚信经营底线。</w:t>
      </w:r>
    </w:p>
    <w:p w14:paraId="233CD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529840" cy="1898015"/>
            <wp:effectExtent l="0" t="0" r="10160" b="6985"/>
            <wp:docPr id="5" name="图片 5" descr="b4786403906ab7e8505315ba2c8f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4786403906ab7e8505315ba2c8f2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543175" cy="1906905"/>
            <wp:effectExtent l="0" t="0" r="9525" b="10795"/>
            <wp:docPr id="4" name="图片 4" descr="bb276f3e9fd9fdc1c890ab30ca92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b276f3e9fd9fdc1c890ab30ca927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70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针对有失信记录的企业，详细讲解信用修复条件、流程及所需材料，手把手协助企业提交修复申请，助力企业重塑信用、轻装上阵。</w:t>
      </w:r>
    </w:p>
    <w:p w14:paraId="45D09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发起 “诚信经营・合规发展” 倡议，倡导企业坚守契约精神，杜绝虚假宣传、恶意违约、制假售假等失信行为；完善内部信用管理制度，加强员工诚信教育，自觉接受政府监管与社会监督，以诚信立企、以信用兴企。</w:t>
      </w:r>
      <w:bookmarkStart w:id="0" w:name="_GoBack"/>
      <w:bookmarkEnd w:id="0"/>
    </w:p>
    <w:p w14:paraId="54972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E2F28"/>
    <w:rsid w:val="208D0925"/>
    <w:rsid w:val="26BB62ED"/>
    <w:rsid w:val="59AC7C7B"/>
    <w:rsid w:val="70284F62"/>
    <w:rsid w:val="7AE5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1069</Words>
  <Characters>1080</Characters>
  <Lines>0</Lines>
  <Paragraphs>0</Paragraphs>
  <TotalTime>0</TotalTime>
  <ScaleCrop>false</ScaleCrop>
  <LinksUpToDate>false</LinksUpToDate>
  <CharactersWithSpaces>1124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2026-05-18T00:32:00Z</dcterms:created>
  <dc:creator>Administrator</dc:creator>
  <cp:lastModifiedBy>WPS_1677973760</cp:lastModifiedBy>
  <dcterms:modified xsi:type="dcterms:W3CDTF">2026-05-18T01:03:23Z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eyJoZGlkIjoiNzYzNGI2ODNjZThkZjAzNDBmZjI0ZDJlMzFmYmRkODYiLCJ1c2VySWQiOiIxNjc3OTczNzYwIn0=</vt:lpwstr>
  </property>
  <property fmtid="{D5CDD505-2E9C-101B-9397-08002B2CF9AE}" pid="4" name="ICV">
    <vt:lpwstr>176048DE054B44D8BD941161ED1752C7_12</vt:lpwstr>
  </property>
</Properties>
</file>